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7527" w14:textId="77777777" w:rsidR="00250A0A" w:rsidRPr="00F12BF2" w:rsidRDefault="005E317F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12BF2">
        <w:rPr>
          <w:rFonts w:ascii="Times New Roman" w:hAnsi="Times New Roman" w:cs="Times New Roman"/>
          <w:b/>
          <w:sz w:val="32"/>
          <w:szCs w:val="32"/>
          <w:lang w:val="en-US"/>
        </w:rPr>
        <w:t>REVIEW</w:t>
      </w:r>
    </w:p>
    <w:p w14:paraId="352A24EC" w14:textId="77777777" w:rsidR="000B78E1" w:rsidRDefault="000B78E1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73DB7" w14:textId="77777777" w:rsidR="00786831" w:rsidRPr="000B116D" w:rsidRDefault="005E317F" w:rsidP="00786831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</w:t>
      </w:r>
      <w:r w:rsidR="00F1251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materials submitted for participation in a competition for </w:t>
      </w:r>
      <w:r w:rsidR="00786831"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proofErr w:type="gramStart"/>
      <w:r w:rsidR="00E31F26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rofessor</w:t>
      </w:r>
      <w:r w:rsidR="00786831"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</w:t>
      </w:r>
      <w:proofErr w:type="gramEnd"/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field of higher education 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B40C6F">
        <w:rPr>
          <w:rFonts w:ascii="Times New Roman" w:hAnsi="Times New Roman" w:cs="Times New Roman"/>
          <w:sz w:val="24"/>
          <w:szCs w:val="24"/>
        </w:rPr>
        <w:t>……………………….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rofessional field</w:t>
      </w:r>
      <w:r w:rsidR="00921E12" w:rsidRPr="000B116D">
        <w:rPr>
          <w:rFonts w:ascii="Times New Roman" w:hAnsi="Times New Roman" w:cs="Times New Roman"/>
          <w:sz w:val="24"/>
          <w:szCs w:val="24"/>
        </w:rPr>
        <w:t xml:space="preserve"> </w:t>
      </w:r>
      <w:r w:rsidR="00B40C6F">
        <w:rPr>
          <w:rFonts w:ascii="Times New Roman" w:hAnsi="Times New Roman" w:cs="Times New Roman"/>
          <w:sz w:val="24"/>
          <w:szCs w:val="24"/>
        </w:rPr>
        <w:t>…………………</w:t>
      </w:r>
      <w:r w:rsidR="009F1DEA" w:rsidRPr="000B116D">
        <w:rPr>
          <w:rFonts w:ascii="Times New Roman" w:hAnsi="Times New Roman" w:cs="Times New Roman"/>
          <w:sz w:val="24"/>
          <w:szCs w:val="24"/>
        </w:rPr>
        <w:t xml:space="preserve">, 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scientific specialty</w:t>
      </w:r>
      <w:r w:rsidR="00B40C6F">
        <w:rPr>
          <w:rStyle w:val="tlid-translation"/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="009F1DEA" w:rsidRPr="000B116D">
        <w:rPr>
          <w:rFonts w:ascii="Times New Roman" w:hAnsi="Times New Roman" w:cs="Times New Roman"/>
          <w:sz w:val="24"/>
          <w:szCs w:val="24"/>
        </w:rPr>
        <w:t xml:space="preserve"> 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 the discipline </w:t>
      </w:r>
      <w:r w:rsidR="00B40C6F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………………………………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</w:p>
    <w:p w14:paraId="58675000" w14:textId="77777777" w:rsidR="00786831" w:rsidRPr="000B116D" w:rsidRDefault="00786831" w:rsidP="00786831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0E74E486" w14:textId="77777777" w:rsidR="00225EC7" w:rsidRDefault="00786831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the competition for professor, published in the State Gazette,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…..</w:t>
      </w:r>
      <w:proofErr w:type="gramEnd"/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 on the site of the University of Forestry with the code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for the needs of the Department of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…………………….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at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Faculty of </w:t>
      </w:r>
      <w:r w:rsidR="00E36160">
        <w:rPr>
          <w:rStyle w:val="tlid-translation"/>
          <w:rFonts w:ascii="Times New Roman" w:hAnsi="Times New Roman" w:cs="Times New Roman"/>
          <w:sz w:val="24"/>
          <w:szCs w:val="24"/>
        </w:rPr>
        <w:t>……………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B116D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as a candidate </w:t>
      </w:r>
      <w:r w:rsidR="000B116D" w:rsidRPr="000B116D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Faculty of </w:t>
      </w:r>
      <w:r w:rsidR="00E36160">
        <w:rPr>
          <w:rStyle w:val="tlid-translation"/>
          <w:rFonts w:ascii="Times New Roman" w:hAnsi="Times New Roman" w:cs="Times New Roman"/>
          <w:sz w:val="24"/>
          <w:szCs w:val="24"/>
        </w:rPr>
        <w:t>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Department of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</w:t>
      </w:r>
      <w:r w:rsidR="000B116D" w:rsidRPr="000B1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F97F6" w14:textId="77777777" w:rsidR="000B116D" w:rsidRDefault="000B116D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58373" w14:textId="77777777" w:rsidR="00F12516" w:rsidRPr="006770AA" w:rsidRDefault="00F12516" w:rsidP="00F1251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0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Reviewer</w:t>
      </w:r>
      <w:r w:rsidRPr="006770A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770AA">
        <w:rPr>
          <w:rFonts w:ascii="Times New Roman" w:hAnsi="Times New Roman" w:cs="Times New Roman"/>
          <w:sz w:val="24"/>
          <w:szCs w:val="24"/>
        </w:rPr>
        <w:t xml:space="preserve">,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surname, family name, Ph.D. / D</w:t>
      </w:r>
      <w:r w:rsidR="006770AA">
        <w:rPr>
          <w:rFonts w:ascii="Times New Roman" w:hAnsi="Times New Roman" w:cs="Times New Roman"/>
          <w:sz w:val="24"/>
          <w:szCs w:val="24"/>
        </w:rPr>
        <w:t>.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 xml:space="preserve">S. /, </w:t>
      </w:r>
      <w:r w:rsidR="00E31F26">
        <w:rPr>
          <w:rFonts w:ascii="Times New Roman" w:hAnsi="Times New Roman" w:cs="Times New Roman"/>
          <w:sz w:val="24"/>
          <w:szCs w:val="24"/>
          <w:lang w:val="en-US"/>
        </w:rPr>
        <w:t xml:space="preserve">Professor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in a Professional Field 6.5 Forestry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University of Forestry / retired</w:t>
      </w:r>
    </w:p>
    <w:p w14:paraId="5B308667" w14:textId="77777777" w:rsidR="00F12516" w:rsidRPr="000B116D" w:rsidRDefault="00F12516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0FD06" w14:textId="77777777" w:rsidR="000B116D" w:rsidRPr="00C52E3E" w:rsidRDefault="000B116D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16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Brief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biographical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data</w:t>
      </w:r>
      <w:r w:rsidR="00C52E3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C52E3E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for the candidate</w:t>
      </w:r>
    </w:p>
    <w:p w14:paraId="0E17C6B2" w14:textId="77777777"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12E435A" w14:textId="77777777" w:rsidR="0076240D" w:rsidRPr="00097669" w:rsidRDefault="0076240D" w:rsidP="00762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9766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2.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Correspondence of the submitted documents and materials of the applicant according to the Rules of the Development of academic staff at the University of Forestry.</w:t>
      </w:r>
    </w:p>
    <w:p w14:paraId="26DA9F60" w14:textId="77777777" w:rsidR="0076240D" w:rsidRPr="00E36160" w:rsidRDefault="0076240D" w:rsidP="0076240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C20EAE3" w14:textId="77777777" w:rsidR="005A6502" w:rsidRPr="00E36160" w:rsidRDefault="0076240D" w:rsidP="005A6502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E36160">
        <w:rPr>
          <w:rFonts w:ascii="Times New Roman" w:hAnsi="Times New Roman" w:cs="Times New Roman"/>
          <w:b/>
          <w:sz w:val="24"/>
          <w:szCs w:val="24"/>
        </w:rPr>
        <w:t>3</w:t>
      </w:r>
      <w:r w:rsidR="000B116D" w:rsidRPr="00E361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6502"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Assessment of the candidate’s educational and </w:t>
      </w:r>
      <w:r w:rsidR="00D624EB"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pedagogical</w:t>
      </w:r>
      <w:r w:rsidR="005A6502"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activities</w:t>
      </w:r>
      <w:r w:rsidR="00D624EB"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work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and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PhD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="00D624EB" w:rsidRPr="00E36160">
        <w:rPr>
          <w:rStyle w:val="tlid-translation"/>
          <w:rFonts w:ascii="Times New Roman" w:hAnsi="Times New Roman" w:cs="Times New Roman"/>
          <w:sz w:val="24"/>
          <w:szCs w:val="24"/>
        </w:rPr>
        <w:t>)</w:t>
      </w:r>
    </w:p>
    <w:p w14:paraId="05DFC51C" w14:textId="77777777" w:rsidR="005A6502" w:rsidRPr="00E36160" w:rsidRDefault="005A6502" w:rsidP="005A6502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49970F3" w14:textId="77777777" w:rsidR="00F573F0" w:rsidRPr="00E36160" w:rsidRDefault="00F573F0" w:rsidP="000B116D">
      <w:pPr>
        <w:autoSpaceDN w:val="0"/>
        <w:spacing w:after="12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 Assessment of candidate’s scientific, scientific-applied and publishing activities </w:t>
      </w:r>
    </w:p>
    <w:p w14:paraId="3D8F19CE" w14:textId="77777777" w:rsidR="000B116D" w:rsidRPr="00E36160" w:rsidRDefault="000B116D" w:rsidP="00F573F0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General description of the presented materials </w:t>
      </w:r>
    </w:p>
    <w:p w14:paraId="35DDD3AC" w14:textId="77777777" w:rsidR="000B116D" w:rsidRPr="00E36160" w:rsidRDefault="000B116D" w:rsidP="00F573F0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Candidate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11A73" w:rsidRPr="00E36160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……………………….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participated in the competition with</w:t>
      </w:r>
      <w:r w:rsidRPr="00E36160">
        <w:rPr>
          <w:rFonts w:ascii="Times New Roman" w:hAnsi="Times New Roman" w:cs="Times New Roman"/>
          <w:sz w:val="24"/>
          <w:szCs w:val="24"/>
        </w:rPr>
        <w:t>:</w:t>
      </w:r>
    </w:p>
    <w:p w14:paraId="1A0E2D2D" w14:textId="77777777" w:rsidR="000B116D" w:rsidRPr="00E36160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Monographs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 - …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CE7D9F6" w14:textId="77777777" w:rsidR="000B116D" w:rsidRPr="00E36160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Textbooks</w:t>
      </w:r>
      <w:r w:rsidRPr="00E36160">
        <w:rPr>
          <w:rFonts w:ascii="Times New Roman" w:hAnsi="Times New Roman" w:cs="Times New Roman"/>
          <w:sz w:val="24"/>
          <w:szCs w:val="24"/>
        </w:rPr>
        <w:t xml:space="preserve">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55A17833" w14:textId="77777777" w:rsidR="000B116D" w:rsidRPr="00E36160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Learning materials</w:t>
      </w:r>
      <w:r w:rsidRPr="00E36160">
        <w:rPr>
          <w:rFonts w:ascii="Times New Roman" w:hAnsi="Times New Roman" w:cs="Times New Roman"/>
          <w:sz w:val="24"/>
          <w:szCs w:val="24"/>
        </w:rPr>
        <w:t xml:space="preserve">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E8D2175" w14:textId="77777777" w:rsidR="000B116D" w:rsidRPr="00E36160" w:rsidRDefault="00080AEC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0B116D" w:rsidRPr="00E36160">
        <w:rPr>
          <w:rFonts w:ascii="Times New Roman" w:hAnsi="Times New Roman" w:cs="Times New Roman"/>
          <w:sz w:val="24"/>
          <w:szCs w:val="24"/>
        </w:rPr>
        <w:t xml:space="preserve">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774952AD" w14:textId="77777777" w:rsidR="000B116D" w:rsidRPr="00E36160" w:rsidRDefault="00080AEC" w:rsidP="00080AEC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</w:t>
      </w:r>
      <w:r w:rsidR="000B116D" w:rsidRPr="00E36160">
        <w:rPr>
          <w:rFonts w:ascii="Times New Roman" w:hAnsi="Times New Roman" w:cs="Times New Roman"/>
          <w:sz w:val="24"/>
          <w:szCs w:val="24"/>
        </w:rPr>
        <w:t xml:space="preserve">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E3616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="000B116D" w:rsidRPr="00E36160">
        <w:rPr>
          <w:rFonts w:ascii="Times New Roman" w:hAnsi="Times New Roman" w:cs="Times New Roman"/>
          <w:sz w:val="24"/>
          <w:szCs w:val="24"/>
        </w:rPr>
        <w:t>.</w:t>
      </w:r>
    </w:p>
    <w:p w14:paraId="52F5BA7F" w14:textId="77777777" w:rsidR="00C52E3E" w:rsidRPr="00E36160" w:rsidRDefault="00C52E3E" w:rsidP="00080AEC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6160">
        <w:rPr>
          <w:rFonts w:ascii="Times New Roman" w:hAnsi="Times New Roman" w:cs="Times New Roman"/>
          <w:sz w:val="24"/>
          <w:szCs w:val="24"/>
          <w:lang w:val="en-US"/>
        </w:rPr>
        <w:t>Projects - … numbers (s).</w:t>
      </w:r>
    </w:p>
    <w:p w14:paraId="38007985" w14:textId="77777777" w:rsidR="00F573F0" w:rsidRPr="00E36160" w:rsidRDefault="00F573F0" w:rsidP="00F573F0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4.1 Participation in scientific, </w:t>
      </w:r>
      <w:r w:rsidR="00696A46"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scientific</w:t>
      </w:r>
      <w:r w:rsidRPr="00E3616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-applied and educational projects</w:t>
      </w:r>
    </w:p>
    <w:p w14:paraId="0542C5ED" w14:textId="77777777" w:rsidR="00F573F0" w:rsidRPr="008610B5" w:rsidRDefault="00F573F0" w:rsidP="00F573F0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DAFCA12" w14:textId="77777777" w:rsidR="00F573F0" w:rsidRPr="00F573F0" w:rsidRDefault="00F573F0" w:rsidP="00F573F0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4.2 Characterization of published scientific results </w:t>
      </w:r>
    </w:p>
    <w:p w14:paraId="0BE7FE7E" w14:textId="77777777" w:rsidR="000B116D" w:rsidRPr="00080AEC" w:rsidRDefault="00080AEC" w:rsidP="000B116D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publications can be classified as follows:</w:t>
      </w:r>
    </w:p>
    <w:p w14:paraId="5E1AD541" w14:textId="77777777" w:rsidR="000B116D" w:rsidRPr="00080AEC" w:rsidRDefault="00080AEC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By type:</w:t>
      </w:r>
    </w:p>
    <w:p w14:paraId="46740245" w14:textId="77777777" w:rsidR="000B116D" w:rsidRPr="00080AEC" w:rsidRDefault="00080AEC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scientific journals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6B87DADE" w14:textId="77777777" w:rsidR="00080AEC" w:rsidRPr="00080AEC" w:rsidRDefault="00080AEC" w:rsidP="00080AEC">
      <w:pPr>
        <w:numPr>
          <w:ilvl w:val="0"/>
          <w:numId w:val="2"/>
        </w:numPr>
        <w:autoSpaceDN w:val="0"/>
        <w:spacing w:after="0" w:line="276" w:lineRule="auto"/>
        <w:ind w:left="714" w:hanging="35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Publications in proceedings of scientific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55E473A1" w14:textId="77777777" w:rsidR="000B116D" w:rsidRPr="00080AEC" w:rsidRDefault="00080AEC" w:rsidP="008C5A67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Scientifically popular publications</w:t>
      </w:r>
      <w:r w:rsidR="000B116D"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(s).</w:t>
      </w:r>
    </w:p>
    <w:p w14:paraId="3834C06E" w14:textId="77777777" w:rsidR="000B116D" w:rsidRPr="00080AEC" w:rsidRDefault="00076000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76000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076000">
        <w:rPr>
          <w:rFonts w:ascii="Times New Roman" w:hAnsi="Times New Roman" w:cs="Times New Roman"/>
          <w:b/>
          <w:sz w:val="24"/>
          <w:szCs w:val="24"/>
          <w:lang w:val="en-GB"/>
        </w:rPr>
        <w:t>significance</w:t>
      </w:r>
    </w:p>
    <w:p w14:paraId="5AC706BD" w14:textId="77777777"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lastRenderedPageBreak/>
        <w:t>Articles in magazines with Impact Factor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05A6524" w14:textId="77777777"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journals referenced and indexed in Web of Science and SCOPUS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46E6DFCF" w14:textId="77777777"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journals without Impact Factor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224D7DA" w14:textId="77777777"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Papers in proceedings of scientific forums</w:t>
      </w:r>
      <w:r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7A797CE4" w14:textId="77777777" w:rsidR="000B116D" w:rsidRPr="00076000" w:rsidRDefault="00076000" w:rsidP="00900C55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Plenary reports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="000B116D" w:rsidRPr="00076000">
        <w:rPr>
          <w:rFonts w:ascii="Times New Roman" w:hAnsi="Times New Roman" w:cs="Times New Roman"/>
          <w:sz w:val="24"/>
          <w:szCs w:val="24"/>
        </w:rPr>
        <w:t>.</w:t>
      </w:r>
    </w:p>
    <w:p w14:paraId="21B92799" w14:textId="77777777" w:rsidR="000B116D" w:rsidRPr="00076000" w:rsidRDefault="00076000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Place of publication</w:t>
      </w:r>
      <w:r w:rsidR="000B116D" w:rsidRPr="00076000">
        <w:rPr>
          <w:rFonts w:ascii="Times New Roman" w:hAnsi="Times New Roman" w:cs="Times New Roman"/>
          <w:b/>
          <w:sz w:val="24"/>
          <w:szCs w:val="24"/>
        </w:rPr>
        <w:t>:</w:t>
      </w:r>
    </w:p>
    <w:p w14:paraId="5730DA4B" w14:textId="77777777" w:rsidR="000B116D" w:rsidRPr="00076000" w:rsidRDefault="00076000" w:rsidP="00076000">
      <w:pPr>
        <w:numPr>
          <w:ilvl w:val="0"/>
          <w:numId w:val="2"/>
        </w:numPr>
        <w:autoSpaceDN w:val="0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Bulgarian and foreign journals referenced in Web of Science and SCOPUS</w:t>
      </w:r>
      <w:r w:rsidR="000B116D" w:rsidRPr="00076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0833548E" w14:textId="77777777" w:rsidR="000B116D" w:rsidRPr="002A1883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reference Bulgarian and foreign journals referenced outside the Web of Science and SCOPUS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1883"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="002A1883"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343F6EE1" w14:textId="77777777"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</w:t>
      </w:r>
      <w:r w:rsidRPr="002A1883">
        <w:rPr>
          <w:rStyle w:val="Hyperlink"/>
          <w:rFonts w:ascii="Times New Roman" w:hAnsi="Times New Roman" w:cs="Times New Roman"/>
          <w:sz w:val="24"/>
          <w:szCs w:val="24"/>
          <w:u w:val="none"/>
          <w:lang w:val="en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non-referenced Bulgarian and foreign journals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008D766C" w14:textId="77777777"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proceedings of international scientific forums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4E04C80D" w14:textId="77777777"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proceedings of national scientific conferences, sessions and seminars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87B8B1E" w14:textId="77777777" w:rsidR="000B116D" w:rsidRPr="002A1883" w:rsidRDefault="002A1883" w:rsidP="00900C55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Publications in scientific annals of universities and </w:t>
      </w:r>
      <w:r w:rsidR="00E31F26"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institutes</w:t>
      </w:r>
      <w:r w:rsidR="00E31F26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(s).</w:t>
      </w:r>
    </w:p>
    <w:p w14:paraId="2694CE86" w14:textId="77777777" w:rsidR="000B116D" w:rsidRPr="002A1883" w:rsidRDefault="002A1883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Publishing</w:t>
      </w: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language</w:t>
      </w:r>
      <w:r w:rsidR="000B116D" w:rsidRPr="002A1883">
        <w:rPr>
          <w:rFonts w:ascii="Times New Roman" w:hAnsi="Times New Roman" w:cs="Times New Roman"/>
          <w:b/>
          <w:sz w:val="24"/>
          <w:szCs w:val="24"/>
        </w:rPr>
        <w:t>:</w:t>
      </w:r>
    </w:p>
    <w:p w14:paraId="35C3AF3D" w14:textId="77777777"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Bulgarian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2F2698B8" w14:textId="77777777"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a foreign language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76BD9159" w14:textId="77777777" w:rsidR="000B116D" w:rsidRPr="002A1883" w:rsidRDefault="002A1883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Number of co-authors</w:t>
      </w:r>
      <w:r w:rsidR="000B116D" w:rsidRPr="002A1883">
        <w:rPr>
          <w:rFonts w:ascii="Times New Roman" w:hAnsi="Times New Roman" w:cs="Times New Roman"/>
          <w:b/>
          <w:sz w:val="24"/>
          <w:szCs w:val="24"/>
        </w:rPr>
        <w:t>:</w:t>
      </w:r>
    </w:p>
    <w:p w14:paraId="617E009C" w14:textId="77777777" w:rsidR="000B116D" w:rsidRPr="000B116D" w:rsidRDefault="00097669" w:rsidP="0009766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97669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09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669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39EA557C" w14:textId="77777777" w:rsidR="000B116D" w:rsidRPr="00097669" w:rsidRDefault="00097669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one co-author</w:t>
      </w:r>
      <w:r w:rsidR="000B116D"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6DDE56B4" w14:textId="77777777" w:rsidR="000B116D" w:rsidRPr="00097669" w:rsidRDefault="00097669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two co-authors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14:paraId="05B11D5F" w14:textId="77777777" w:rsidR="000B116D" w:rsidRPr="00097669" w:rsidRDefault="00097669" w:rsidP="00900C55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three or more co-authors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</w:p>
    <w:p w14:paraId="76C0813A" w14:textId="77777777" w:rsidR="000B116D" w:rsidRPr="00097669" w:rsidRDefault="0076240D" w:rsidP="000B116D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B116D" w:rsidRPr="000B116D">
        <w:rPr>
          <w:rFonts w:ascii="Times New Roman" w:hAnsi="Times New Roman" w:cs="Times New Roman"/>
          <w:b/>
          <w:sz w:val="24"/>
          <w:szCs w:val="24"/>
        </w:rPr>
        <w:t>.</w:t>
      </w:r>
      <w:r w:rsidR="00F573F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B116D" w:rsidRPr="000B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Reflection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of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Candidate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'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Scientific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Publications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in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Literature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known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citations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 w:rsidR="00097669" w:rsidRPr="00097669">
        <w:rPr>
          <w:rStyle w:val="tlid-translation"/>
        </w:rPr>
        <w:t xml:space="preserve"> </w:t>
      </w:r>
    </w:p>
    <w:p w14:paraId="522A855B" w14:textId="77777777" w:rsidR="000B116D" w:rsidRPr="000B116D" w:rsidRDefault="00E32F58" w:rsidP="000B116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44AD47E" w14:textId="77777777" w:rsidR="000B116D" w:rsidRPr="00E32F58" w:rsidRDefault="00E32F58" w:rsidP="000B116D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By type of </w:t>
      </w:r>
      <w:r w:rsidRPr="00E32F5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citations</w:t>
      </w:r>
      <w:r w:rsidR="000B116D" w:rsidRPr="00E32F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05C6B6DA" w14:textId="77777777" w:rsidR="000B116D" w:rsidRPr="00E32F58" w:rsidRDefault="00E32F58" w:rsidP="000B116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reference journals and proceedings of scientific forums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3616AD7" w14:textId="77777777" w:rsidR="000B116D" w:rsidRPr="00E32F58" w:rsidRDefault="00E32F58" w:rsidP="00900C55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teaching aids, monographs, dissertations, etc.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B4C82F0" w14:textId="77777777" w:rsidR="00D624EB" w:rsidRPr="00D624EB" w:rsidRDefault="00D624EB" w:rsidP="00D624EB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4.4 </w:t>
      </w:r>
      <w:r w:rsidRPr="00D624EB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Contributions to the candidate's work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(scientific, scientific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applied, applied)</w:t>
      </w:r>
    </w:p>
    <w:p w14:paraId="0147F9F2" w14:textId="77777777" w:rsidR="00D624EB" w:rsidRPr="00D624EB" w:rsidRDefault="00D624EB" w:rsidP="00D624EB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14C7AB4" w14:textId="77777777"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Assessment of the applicant's personal candidate</w:t>
      </w:r>
    </w:p>
    <w:p w14:paraId="2E0C114D" w14:textId="77777777"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00087F9" w14:textId="77777777"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Critical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remarks</w:t>
      </w:r>
    </w:p>
    <w:p w14:paraId="4F6D1C7F" w14:textId="77777777"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7EB0117" w14:textId="77777777"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Personal impressions</w:t>
      </w:r>
    </w:p>
    <w:p w14:paraId="7D9597BC" w14:textId="77777777"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EEAF2F7" w14:textId="77777777" w:rsidR="000B116D" w:rsidRPr="00F12BF2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32F58" w:rsidRPr="00F12BF2">
        <w:rPr>
          <w:rFonts w:ascii="Times New Roman" w:hAnsi="Times New Roman" w:cs="Times New Roman"/>
          <w:b/>
          <w:sz w:val="24"/>
          <w:szCs w:val="24"/>
        </w:rPr>
        <w:t>.</w:t>
      </w:r>
      <w:r w:rsidR="000B116D" w:rsidRPr="00F12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F58"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Conclusion</w:t>
      </w:r>
    </w:p>
    <w:p w14:paraId="4677EEAF" w14:textId="77777777" w:rsidR="00F12BF2" w:rsidRPr="00F12BF2" w:rsidRDefault="00F12BF2" w:rsidP="00F12BF2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In connection with the above, I propose that </w:t>
      </w:r>
      <w:r w:rsidR="00E11A73">
        <w:rPr>
          <w:rStyle w:val="tlid-translation"/>
          <w:rFonts w:ascii="Times New Roman" w:hAnsi="Times New Roman" w:cs="Times New Roman"/>
          <w:b/>
          <w:sz w:val="24"/>
          <w:szCs w:val="24"/>
        </w:rPr>
        <w:t>……………..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be elected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/not be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elected</w:t>
      </w:r>
      <w:proofErr w:type="gramStart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 as</w:t>
      </w:r>
      <w:proofErr w:type="gramEnd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Professor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discipline </w:t>
      </w:r>
      <w:r w:rsidR="00900C55">
        <w:rPr>
          <w:rStyle w:val="tlid-translation"/>
          <w:rFonts w:ascii="Times New Roman" w:hAnsi="Times New Roman" w:cs="Times New Roman"/>
          <w:b/>
          <w:sz w:val="24"/>
          <w:szCs w:val="24"/>
        </w:rPr>
        <w:t>………………………..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Professional field </w:t>
      </w:r>
      <w:r w:rsidR="00900C55">
        <w:rPr>
          <w:rStyle w:val="tlid-translation"/>
          <w:rFonts w:ascii="Times New Roman" w:hAnsi="Times New Roman" w:cs="Times New Roman"/>
          <w:b/>
          <w:sz w:val="24"/>
          <w:szCs w:val="24"/>
        </w:rPr>
        <w:t>……………………….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, scientific specialty </w:t>
      </w:r>
      <w:r w:rsidR="00900C55">
        <w:rPr>
          <w:rStyle w:val="tlid-translation"/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020C7A48" w14:textId="77777777" w:rsidR="000B116D" w:rsidRP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BD34E" w14:textId="77777777" w:rsid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62530" w14:textId="77777777" w:rsidR="00F12BF2" w:rsidRPr="000B116D" w:rsidRDefault="00F12BF2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D88B7" w14:textId="77777777" w:rsidR="000B116D" w:rsidRP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2ABFE" w14:textId="77777777" w:rsidR="000B116D" w:rsidRPr="00F12BF2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D3578" w14:textId="77777777" w:rsidR="00F12BF2" w:rsidRPr="00F12BF2" w:rsidRDefault="00F12BF2" w:rsidP="00F12BF2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</w:pPr>
      <w:bookmarkStart w:id="0" w:name="_GoBack"/>
      <w:bookmarkEnd w:id="0"/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 xml:space="preserve">         </w:t>
      </w:r>
      <w:r w:rsidRPr="00F12BF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Signature of the reviewer</w:t>
      </w:r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 xml:space="preserve">:                                </w:t>
      </w:r>
    </w:p>
    <w:p w14:paraId="40E922B9" w14:textId="77777777" w:rsidR="00F12BF2" w:rsidRPr="00F12BF2" w:rsidRDefault="00F12BF2" w:rsidP="00F12BF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E5DCC9" w14:textId="77777777" w:rsidR="00F12BF2" w:rsidRPr="00F12BF2" w:rsidRDefault="00F12BF2" w:rsidP="00F12BF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12BF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Review submitted to</w:t>
      </w:r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>:</w:t>
      </w:r>
    </w:p>
    <w:p w14:paraId="6F53F318" w14:textId="77777777" w:rsidR="000B116D" w:rsidRPr="000B116D" w:rsidRDefault="000B116D" w:rsidP="000B116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0B116D" w:rsidRPr="000B116D" w:rsidSect="00560D5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879B5" w14:textId="77777777" w:rsidR="00C12285" w:rsidRDefault="00C12285" w:rsidP="00560D5D">
      <w:pPr>
        <w:spacing w:after="0" w:line="240" w:lineRule="auto"/>
      </w:pPr>
      <w:r>
        <w:separator/>
      </w:r>
    </w:p>
  </w:endnote>
  <w:endnote w:type="continuationSeparator" w:id="0">
    <w:p w14:paraId="67672BDC" w14:textId="77777777" w:rsidR="00C12285" w:rsidRDefault="00C12285" w:rsidP="0056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979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70580" w14:textId="77777777" w:rsidR="00560D5D" w:rsidRDefault="00560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C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8ADB0F" w14:textId="77777777" w:rsidR="00560D5D" w:rsidRDefault="0056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A1CB4" w14:textId="77777777" w:rsidR="00C12285" w:rsidRDefault="00C12285" w:rsidP="00560D5D">
      <w:pPr>
        <w:spacing w:after="0" w:line="240" w:lineRule="auto"/>
      </w:pPr>
      <w:r>
        <w:separator/>
      </w:r>
    </w:p>
  </w:footnote>
  <w:footnote w:type="continuationSeparator" w:id="0">
    <w:p w14:paraId="40FC2BCF" w14:textId="77777777" w:rsidR="00C12285" w:rsidRDefault="00C12285" w:rsidP="0056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F55"/>
    <w:multiLevelType w:val="hybridMultilevel"/>
    <w:tmpl w:val="F23A5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76000"/>
    <w:rsid w:val="00080AEC"/>
    <w:rsid w:val="00097669"/>
    <w:rsid w:val="000B116D"/>
    <w:rsid w:val="000B78E1"/>
    <w:rsid w:val="00225EC7"/>
    <w:rsid w:val="00250A0A"/>
    <w:rsid w:val="002A1883"/>
    <w:rsid w:val="003E0D3E"/>
    <w:rsid w:val="00560D5D"/>
    <w:rsid w:val="005A6502"/>
    <w:rsid w:val="005E317F"/>
    <w:rsid w:val="006770AA"/>
    <w:rsid w:val="00696A46"/>
    <w:rsid w:val="0076240D"/>
    <w:rsid w:val="00786831"/>
    <w:rsid w:val="00843EFD"/>
    <w:rsid w:val="00900C55"/>
    <w:rsid w:val="00921E12"/>
    <w:rsid w:val="009F1DEA"/>
    <w:rsid w:val="00B40C6F"/>
    <w:rsid w:val="00C12285"/>
    <w:rsid w:val="00C52E3E"/>
    <w:rsid w:val="00D624EB"/>
    <w:rsid w:val="00E11A73"/>
    <w:rsid w:val="00E31F26"/>
    <w:rsid w:val="00E32F58"/>
    <w:rsid w:val="00E36160"/>
    <w:rsid w:val="00F12516"/>
    <w:rsid w:val="00F12BF2"/>
    <w:rsid w:val="00F5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831A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5E317F"/>
  </w:style>
  <w:style w:type="paragraph" w:styleId="Header">
    <w:name w:val="header"/>
    <w:basedOn w:val="Normal"/>
    <w:link w:val="HeaderChar"/>
    <w:uiPriority w:val="99"/>
    <w:unhideWhenUsed/>
    <w:rsid w:val="005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D"/>
  </w:style>
  <w:style w:type="paragraph" w:styleId="Footer">
    <w:name w:val="footer"/>
    <w:basedOn w:val="Normal"/>
    <w:link w:val="FooterChar"/>
    <w:uiPriority w:val="99"/>
    <w:unhideWhenUsed/>
    <w:rsid w:val="005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5</cp:revision>
  <cp:lastPrinted>2025-03-02T18:21:00Z</cp:lastPrinted>
  <dcterms:created xsi:type="dcterms:W3CDTF">2020-03-09T10:53:00Z</dcterms:created>
  <dcterms:modified xsi:type="dcterms:W3CDTF">2025-03-02T18:21:00Z</dcterms:modified>
</cp:coreProperties>
</file>